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44"/>
        <w:gridCol w:w="4536"/>
      </w:tblGrid>
      <w:tr>
        <w:tc>
          <w:tcPr>
            <w:tcW w:type="dxa" w:w="5544"/>
            <w:tcBorders>
              <w:top w:val="none"/>
              <w:left w:val="none"/>
              <w:bottom w:val="none"/>
              <w:right w:val="none"/>
            </w:tcBorders>
            <w:shd w:fill="4a235a" w:val="clear"/>
            <w:tcMar>
              <w:top w:type="dxa" w:w="200"/>
              <w:left w:type="dxa" w:w="240"/>
              <w:bottom w:type="dxa" w:w="200"/>
              <w:right w:type="dxa" w:w="16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38"/>
                <w:szCs w:val="38"/>
              </w:rPr>
              <w:t xml:space="preserve">PERFORMANCE REVIEW</w:t>
            </w:r>
          </w:p>
          <w:p>
            <w:r>
              <w:rPr>
                <w:rFonts w:ascii="Calibri" w:cs="Calibri" w:eastAsia="Calibri" w:hAnsi="Calibri"/>
                <w:i/>
                <w:iCs/>
                <w:color w:val="ddbbee"/>
                <w:sz w:val="16"/>
                <w:szCs w:val="16"/>
              </w:rPr>
              <w:t xml:space="preserve">Annual / Mid-Year Employee Review</w:t>
            </w:r>
          </w:p>
        </w:tc>
        <w:tc>
          <w:tcPr>
            <w:tcW w:type="dxa" w:w="4536"/>
            <w:tcBorders>
              <w:top w:val="none"/>
              <w:left w:val="none"/>
              <w:bottom w:val="none"/>
              <w:right w:val="none"/>
            </w:tcBorders>
            <w:shd w:fill="7d3c98" w:val="clear"/>
            <w:tcMar>
              <w:top w:type="dxa" w:w="200"/>
              <w:left w:type="dxa" w:w="180"/>
              <w:bottom w:type="dxa" w:w="20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ddccee"/>
                <w:sz w:val="16"/>
                <w:szCs w:val="16"/>
              </w:rPr>
              <w:t xml:space="preserve">Review No: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  {OpportunityNumber}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ddccee"/>
                <w:sz w:val="16"/>
                <w:szCs w:val="16"/>
              </w:rPr>
              <w:t xml:space="preserve">Review Period:</w:t>
            </w:r>
            <w:r>
              <w:rPr>
                <w:rFonts w:ascii="Calibri" w:cs="Calibri" w:eastAsia="Calibri" w:hAnsi="Calibri"/>
                <w:color w:val="FFFFFF"/>
                <w:sz w:val="16"/>
                <w:szCs w:val="16"/>
              </w:rPr>
              <w:t xml:space="preserve">  {CloseDate | formatDate:'MMM DD, YYYY'}</w:t>
            </w:r>
          </w:p>
          <w:p>
            <w:r>
              <w:rPr>
                <w:rFonts w:ascii="Calibri" w:cs="Calibri" w:eastAsia="Calibri" w:hAnsi="Calibri"/>
                <w:color w:val="ddccee"/>
                <w:sz w:val="16"/>
                <w:szCs w:val="16"/>
              </w:rPr>
              <w:t xml:space="preserve">Stage:</w:t>
            </w:r>
            <w:r>
              <w:rPr>
                <w:rFonts w:ascii="Calibri" w:cs="Calibri" w:eastAsia="Calibri" w:hAnsi="Calibri"/>
                <w:color w:val="FFFFFF"/>
                <w:sz w:val="16"/>
                <w:szCs w:val="16"/>
              </w:rPr>
              <w:t xml:space="preserve">  {StageName}</w:t>
            </w:r>
          </w:p>
        </w:tc>
      </w:tr>
    </w:tbl>
    <w:p>
      <w:pPr>
        <w:spacing w:after="16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color w:val="7d3c98"/>
          <w:sz w:val="16"/>
          <w:szCs w:val="16"/>
        </w:rPr>
        <w:t xml:space="preserve">EMPLOYEE &amp; REVIEWER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>
        <w:tc>
          <w:tcPr>
            <w:tcW w:type="dxa" w:w="2000"/>
            <w:tcBorders>
              <w:top w:val="none"/>
              <w:left w:val="none"/>
              <w:bottom w:val="single" w:color="E0D0F0" w:sz="2"/>
              <w:right w:val="none"/>
            </w:tcBorders>
            <w:shd w:fill="f5eef8" w:val="clear"/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d3c98"/>
                <w:sz w:val="17"/>
                <w:szCs w:val="17"/>
              </w:rPr>
              <w:t xml:space="preserve">Employee Name</w:t>
            </w:r>
          </w:p>
        </w:tc>
        <w:tc>
          <w:tcPr>
            <w:tcW w:type="dxa" w:w="3040"/>
            <w:tcBorders>
              <w:top w:val="none"/>
              <w:left w:val="none"/>
              <w:bottom w:val="single" w:color="E0D0F0" w:sz="2"/>
              <w:right w:val="single" w:color="E0D0F0" w:sz="2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{Contact.Name}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0D0F0" w:sz="2"/>
              <w:right w:val="none"/>
            </w:tcBorders>
            <w:shd w:fill="f5eef8" w:val="clear"/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d3c98"/>
                <w:sz w:val="17"/>
                <w:szCs w:val="17"/>
              </w:rPr>
              <w:t xml:space="preserve">Job Title</w:t>
            </w:r>
          </w:p>
        </w:tc>
        <w:tc>
          <w:tcPr>
            <w:tcW w:type="dxa" w:w="3040"/>
            <w:tcBorders>
              <w:top w:val="none"/>
              <w:left w:val="none"/>
              <w:bottom w:val="single" w:color="E0D0F0" w:sz="2"/>
              <w:right w:val="none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{Name}</w:t>
            </w:r>
          </w:p>
        </w:tc>
      </w:tr>
      <w:tr>
        <w:tc>
          <w:tcPr>
            <w:tcW w:type="dxa" w:w="2000"/>
            <w:tcBorders>
              <w:top w:val="none"/>
              <w:left w:val="none"/>
              <w:bottom w:val="single" w:color="E0D0F0" w:sz="2"/>
              <w:right w:val="none"/>
            </w:tcBorders>
            <w:shd w:fill="f5eef8" w:val="clear"/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d3c98"/>
                <w:sz w:val="17"/>
                <w:szCs w:val="17"/>
              </w:rPr>
              <w:t xml:space="preserve">Department</w:t>
            </w:r>
          </w:p>
        </w:tc>
        <w:tc>
          <w:tcPr>
            <w:tcW w:type="dxa" w:w="3040"/>
            <w:tcBorders>
              <w:top w:val="none"/>
              <w:left w:val="none"/>
              <w:bottom w:val="single" w:color="E0D0F0" w:sz="2"/>
              <w:right w:val="single" w:color="E0D0F0" w:sz="2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{Account.Name}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0D0F0" w:sz="2"/>
              <w:right w:val="none"/>
            </w:tcBorders>
            <w:shd w:fill="f5eef8" w:val="clear"/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d3c98"/>
                <w:sz w:val="17"/>
                <w:szCs w:val="17"/>
              </w:rPr>
              <w:t xml:space="preserve">Reviewer</w:t>
            </w:r>
          </w:p>
        </w:tc>
        <w:tc>
          <w:tcPr>
            <w:tcW w:type="dxa" w:w="3040"/>
            <w:tcBorders>
              <w:top w:val="none"/>
              <w:left w:val="none"/>
              <w:bottom w:val="single" w:color="E0D0F0" w:sz="2"/>
              <w:right w:val="none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33333"/>
                <w:sz w:val="17"/>
                <w:szCs w:val="17"/>
              </w:rPr>
              <w:t xml:space="preserve">{Owner.Name}</w:t>
            </w:r>
          </w:p>
        </w:tc>
      </w:tr>
    </w:tbl>
    <w:p>
      <w:pPr>
        <w:spacing w:after="160"/>
      </w:pPr>
      <w: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7d3c98"/>
          <w:sz w:val="16"/>
          <w:szCs w:val="16"/>
        </w:rPr>
        <w:t xml:space="preserve">PERFORMANCE RATINGS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ce4e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44444"/>
                <w:sz w:val="16"/>
                <w:szCs w:val="16"/>
              </w:rPr>
              <w:t xml:space="preserve">1  —  Unsatisfactory</w:t>
            </w:r>
          </w:p>
        </w:tc>
        <w:tc>
          <w:tcPr>
            <w:tcW w:type="dxa" w:w="2016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ef3e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44444"/>
                <w:sz w:val="16"/>
                <w:szCs w:val="16"/>
              </w:rPr>
              <w:t xml:space="preserve">2  —  Needs Improvement</w:t>
            </w:r>
          </w:p>
        </w:tc>
        <w:tc>
          <w:tcPr>
            <w:tcW w:type="dxa" w:w="2016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efde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44444"/>
                <w:sz w:val="16"/>
                <w:szCs w:val="16"/>
              </w:rPr>
              <w:t xml:space="preserve">3  —  Meets Expectations</w:t>
            </w:r>
          </w:p>
        </w:tc>
        <w:tc>
          <w:tcPr>
            <w:tcW w:type="dxa" w:w="2016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af6e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44444"/>
                <w:sz w:val="16"/>
                <w:szCs w:val="16"/>
              </w:rPr>
              <w:t xml:space="preserve">4  —  Exceeds Expectations</w:t>
            </w:r>
          </w:p>
        </w:tc>
        <w:tc>
          <w:tcPr>
            <w:tcW w:type="dxa" w:w="2016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0f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44444"/>
                <w:sz w:val="16"/>
                <w:szCs w:val="16"/>
              </w:rPr>
              <w:t xml:space="preserve">5  —  Outstanding</w:t>
            </w:r>
          </w:p>
        </w:tc>
      </w:tr>
    </w:tbl>
    <w:p>
      <w:pPr>
        <w:spacing w:after="16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color w:val="7d3c98"/>
          <w:sz w:val="16"/>
          <w:szCs w:val="16"/>
        </w:rPr>
        <w:t xml:space="preserve">COMPETENCY RATINGS  (Circle or mark applicable score)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44"/>
        <w:gridCol w:w="4536"/>
      </w:tblGrid>
      <w:tr>
        <w:tc>
          <w:tcPr>
            <w:tcW w:type="dxa" w:w="5544"/>
            <w:tcBorders>
              <w:top w:val="none"/>
              <w:left w:val="none"/>
              <w:bottom w:val="none"/>
              <w:right w:val="none"/>
            </w:tcBorders>
            <w:shd w:fill="4a235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Competency</w:t>
            </w:r>
          </w:p>
        </w:tc>
        <w:tc>
          <w:tcPr>
            <w:tcW w:type="dxa" w:w="4536"/>
            <w:tcBorders>
              <w:top w:val="none"/>
              <w:left w:val="none"/>
              <w:bottom w:val="none"/>
              <w:right w:val="none"/>
            </w:tcBorders>
            <w:shd w:fill="4a235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1    2    3    4    5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Quality of Work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Productivity &amp; Efficiency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Communication Skills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Teamwork &amp; Collaboration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Initiative &amp; Problem Solving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Adherence to Policies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Attendance &amp; Punctuality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544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Leadership &amp; Development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1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2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3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4</w:t>
            </w:r>
          </w:p>
        </w:tc>
        <w:tc>
          <w:tcPr>
            <w:tcW w:type="dxa" w:w="907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FFFFF" w:val="clear"/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5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7d3c98" w:sz="20" w:space="10"/>
        </w:pBdr>
        <w:spacing w:after="60" w:before="180"/>
        <w:ind w:left="160"/>
      </w:pPr>
      <w:r>
        <w:rPr>
          <w:rFonts w:ascii="Calibri" w:cs="Calibri" w:eastAsia="Calibri" w:hAnsi="Calibri"/>
          <w:b/>
          <w:bCs/>
          <w:color w:val="4a235a"/>
          <w:sz w:val="20"/>
          <w:szCs w:val="20"/>
        </w:rPr>
        <w:t xml:space="preserve">KEY ACCOMPLISHMENTS THIS PERIOD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/>
              <w:left w:val="none"/>
              <w:bottom w:val="none"/>
              <w:right w:val="none"/>
            </w:tcBorders>
            <w:shd w:fill="f5eef8" w:val="clear"/>
            <w:tcMar>
              <w:top w:type="dxa" w:w="120"/>
              <w:left w:type="dxa" w:w="160"/>
              <w:bottom w:type="dxa" w:w="3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AAAAAA"/>
                <w:sz w:val="18"/>
                <w:szCs w:val="18"/>
              </w:rPr>
              <w:t xml:space="preserve">{Description}</w:t>
            </w:r>
          </w:p>
        </w:tc>
      </w:tr>
    </w:tbl>
    <w:p>
      <w:pPr>
        <w:pBdr>
          <w:left w:val="single" w:color="7d3c98" w:sz="20" w:space="10"/>
        </w:pBdr>
        <w:spacing w:after="60" w:before="180"/>
        <w:ind w:left="160"/>
      </w:pPr>
      <w:r>
        <w:rPr>
          <w:rFonts w:ascii="Calibri" w:cs="Calibri" w:eastAsia="Calibri" w:hAnsi="Calibri"/>
          <w:b/>
          <w:bCs/>
          <w:color w:val="4a235a"/>
          <w:sz w:val="20"/>
          <w:szCs w:val="20"/>
        </w:rPr>
        <w:t xml:space="preserve">AREAS FOR IMPROVEMENT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/>
              <w:left w:val="none"/>
              <w:bottom w:val="none"/>
              <w:right w:val="none"/>
            </w:tcBorders>
            <w:shd w:fill="f5eef8" w:val="clear"/>
            <w:tcMar>
              <w:top w:type="dxa" w:w="120"/>
              <w:left w:type="dxa" w:w="160"/>
              <w:bottom w:type="dxa" w:w="3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AAAAAA"/>
                <w:sz w:val="18"/>
                <w:szCs w:val="18"/>
              </w:rPr>
              <w:t xml:space="preserve">{NextStep}</w:t>
            </w:r>
          </w:p>
        </w:tc>
      </w:tr>
    </w:tbl>
    <w:p>
      <w:pPr>
        <w:pBdr>
          <w:left w:val="single" w:color="7d3c98" w:sz="20" w:space="10"/>
        </w:pBdr>
        <w:spacing w:after="60" w:before="180"/>
        <w:ind w:left="160"/>
      </w:pPr>
      <w:r>
        <w:rPr>
          <w:rFonts w:ascii="Calibri" w:cs="Calibri" w:eastAsia="Calibri" w:hAnsi="Calibri"/>
          <w:b/>
          <w:bCs/>
          <w:color w:val="4a235a"/>
          <w:sz w:val="20"/>
          <w:szCs w:val="20"/>
        </w:rPr>
        <w:t xml:space="preserve">GOALS FOR NEXT PERIOD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/>
              <w:left w:val="none"/>
              <w:bottom w:val="none"/>
              <w:right w:val="none"/>
            </w:tcBorders>
            <w:shd w:fill="f5eef8" w:val="clear"/>
            <w:tcMar>
              <w:top w:type="dxa" w:w="120"/>
              <w:left w:type="dxa" w:w="160"/>
              <w:bottom w:type="dxa" w:w="3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AAAAAA"/>
                <w:sz w:val="18"/>
                <w:szCs w:val="18"/>
              </w:rPr>
              <w:t xml:space="preserve">{Name}  — List agreed goals below</w:t>
            </w:r>
          </w:p>
        </w:tc>
      </w:tr>
    </w:tbl>
    <w:p>
      <w:pPr>
        <w:pBdr>
          <w:left w:val="single" w:color="7d3c98" w:sz="20" w:space="10"/>
        </w:pBdr>
        <w:spacing w:after="60" w:before="180"/>
        <w:ind w:left="160"/>
      </w:pPr>
      <w:r>
        <w:rPr>
          <w:rFonts w:ascii="Calibri" w:cs="Calibri" w:eastAsia="Calibri" w:hAnsi="Calibri"/>
          <w:b/>
          <w:bCs/>
          <w:color w:val="4a235a"/>
          <w:sz w:val="20"/>
          <w:szCs w:val="20"/>
        </w:rPr>
        <w:t xml:space="preserve">ADDITIONAL COMMENTS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/>
              <w:left w:val="none"/>
              <w:bottom w:val="none"/>
              <w:right w:val="none"/>
            </w:tcBorders>
            <w:shd w:fill="f5eef8" w:val="clear"/>
            <w:tcMar>
              <w:top w:type="dxa" w:w="120"/>
              <w:left w:type="dxa" w:w="160"/>
              <w:bottom w:type="dxa" w:w="3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AAAAAA"/>
                <w:sz w:val="18"/>
                <w:szCs w:val="18"/>
              </w:rPr>
              <w:t xml:space="preserve">Additional observations, context, or supporting notes</w:t>
            </w:r>
          </w:p>
        </w:tc>
      </w:tr>
    </w:tbl>
    <w:p>
      <w:pPr>
        <w:spacing w:after="16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color w:val="7d3c98"/>
          <w:sz w:val="16"/>
          <w:szCs w:val="16"/>
        </w:rPr>
        <w:t xml:space="preserve">OVERALL PERFORMANCE RATING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ce4e4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44444"/>
                <w:sz w:val="22"/>
                <w:szCs w:val="2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666666"/>
                <w:sz w:val="15"/>
                <w:szCs w:val="15"/>
              </w:rPr>
              <w:t xml:space="preserve">Unsatisfactory</w:t>
            </w:r>
          </w:p>
        </w:tc>
        <w:tc>
          <w:tcPr>
            <w:tcW w:type="dxa" w:w="2016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ef3e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44444"/>
                <w:sz w:val="22"/>
                <w:szCs w:val="2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666666"/>
                <w:sz w:val="15"/>
                <w:szCs w:val="15"/>
              </w:rPr>
              <w:t xml:space="preserve">Needs Improvement</w:t>
            </w:r>
          </w:p>
        </w:tc>
        <w:tc>
          <w:tcPr>
            <w:tcW w:type="dxa" w:w="2016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fefde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44444"/>
                <w:sz w:val="22"/>
                <w:szCs w:val="2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666666"/>
                <w:sz w:val="15"/>
                <w:szCs w:val="15"/>
              </w:rPr>
              <w:t xml:space="preserve">Meets Expectations</w:t>
            </w:r>
          </w:p>
        </w:tc>
        <w:tc>
          <w:tcPr>
            <w:tcW w:type="dxa" w:w="2016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eaf6e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44444"/>
                <w:sz w:val="22"/>
                <w:szCs w:val="2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666666"/>
                <w:sz w:val="15"/>
                <w:szCs w:val="15"/>
              </w:rPr>
              <w:t xml:space="preserve">Exceeds Expectations</w:t>
            </w:r>
          </w:p>
        </w:tc>
        <w:tc>
          <w:tcPr>
            <w:tcW w:type="dxa" w:w="2016"/>
            <w:tcBorders>
              <w:top w:val="single" w:color="DDDDDD" w:sz="3"/>
              <w:left w:val="single" w:color="DDDDDD" w:sz="3"/>
              <w:bottom w:val="single" w:color="DDDDDD" w:sz="3"/>
              <w:right w:val="single" w:color="DDDDDD" w:sz="3"/>
            </w:tcBorders>
            <w:shd w:fill="e8f0f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44444"/>
                <w:sz w:val="22"/>
                <w:szCs w:val="2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666666"/>
                <w:sz w:val="15"/>
                <w:szCs w:val="15"/>
              </w:rPr>
              <w:t xml:space="preserve">Outstanding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top w:val="single" w:color="4a235a" w:sz="4"/>
        </w:pBdr>
        <w:spacing w:after="100"/>
      </w:pPr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888888"/>
                <w:sz w:val="16"/>
                <w:szCs w:val="16"/>
              </w:rPr>
              <w:t xml:space="preserve">REVIEWER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{Owner.Name}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555555"/>
                <w:sz w:val="17"/>
                <w:szCs w:val="17"/>
              </w:rPr>
              <w:t xml:space="preserve">Line Manager / HR</w:t>
            </w:r>
          </w:p>
          <w:p>
            <w:pPr>
              <w:pBdr>
                <w:bottom w:val="single" w:color="4a235a" w:sz="4"/>
              </w:pBdr>
              <w:spacing w:after="40" w:before="280"/>
            </w:pPr>
            <w:r>
              <w:t xml:space="preserve"/>
            </w:r>
          </w:p>
          <w:p>
            <w:r>
              <w:rPr>
                <w:rFonts w:ascii="Calibri" w:cs="Calibri" w:eastAsia="Calibri" w:hAnsi="Calibri"/>
                <w:color w:val="BBBBBB"/>
                <w:sz w:val="15"/>
                <w:szCs w:val="15"/>
              </w:rPr>
              <w:t xml:space="preserve">Signature &amp; Date</w:t>
            </w:r>
          </w:p>
        </w:tc>
        <w:tc>
          <w:tcPr>
            <w:tcW w:type="dxa" w:w="504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888888"/>
                <w:sz w:val="16"/>
                <w:szCs w:val="16"/>
              </w:rPr>
              <w:t xml:space="preserve">EMPLOYEE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{Contact.Name}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555555"/>
                <w:sz w:val="17"/>
                <w:szCs w:val="17"/>
              </w:rPr>
              <w:t xml:space="preserve">Reviewed Employee</w:t>
            </w:r>
          </w:p>
          <w:p>
            <w:pPr>
              <w:pBdr>
                <w:bottom w:val="single" w:color="4a235a" w:sz="4"/>
              </w:pBdr>
              <w:spacing w:after="40" w:before="280"/>
            </w:pPr>
            <w:r>
              <w:t xml:space="preserve"/>
            </w:r>
          </w:p>
          <w:p>
            <w:r>
              <w:rPr>
                <w:rFonts w:ascii="Calibri" w:cs="Calibri" w:eastAsia="Calibri" w:hAnsi="Calibri"/>
                <w:color w:val="BBBBBB"/>
                <w:sz w:val="15"/>
                <w:szCs w:val="15"/>
              </w:rPr>
              <w:t xml:space="preserve">Signature &amp; Date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Performance Review on Opportunity Object  |  Generated on {TODAY | formatDate:'MMMM DD, YYYY'}  |  {Organization.Name}  |  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2026-05-12T05:58:15.591Z</dcterms:created>
  <dcterms:modified xsi:type="dcterms:W3CDTF">2026-05-12T05:58:15.591Z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