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PURCHASE ORDER</w:t>
      </w:r>
    </w:p>
    <w:p>
      <w:pPr>
        <w:spacing w:after="120" w:before="0"/>
        <w:jc w:val="center"/>
      </w:pPr>
      <w:r>
        <w:rPr>
          <w:rFonts w:ascii="Arial" w:cs="Arial" w:eastAsia="Arial" w:hAnsi="Arial"/>
          <w:b w:val="false"/>
          <w:bCs w:val="false"/>
          <w:i w:val="false"/>
          <w:iCs w:val="false"/>
          <w:sz w:val="20"/>
          <w:szCs w:val="20"/>
        </w:rPr>
        <w:t xml:space="preserve">{QuoteNumber}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FROM (BUYER)</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{User.Email}  |  {User.Phone}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VENDOR / SUPPLIER</w:t>
            </w:r>
          </w:p>
          <w:p>
            <w:pPr>
              <w:spacing w:after="60" w:before="0"/>
              <w:jc w:val="left"/>
            </w:pPr>
            <w:r>
              <w:rPr>
                <w:rFonts w:ascii="Arial" w:cs="Arial" w:eastAsia="Arial" w:hAnsi="Arial"/>
                <w:b/>
                <w:bCs/>
                <w:i w:val="false"/>
                <w:iCs w:val="false"/>
                <w:sz w:val="20"/>
                <w:szCs w:val="20"/>
              </w:rPr>
              <w:t xml:space="preserve">{Account.Name}</w:t>
            </w:r>
          </w:p>
          <w:p>
            <w:pPr>
              <w:spacing w:after="60" w:before="0"/>
              <w:jc w:val="left"/>
            </w:pPr>
            <w:r>
              <w:rPr>
                <w:rFonts w:ascii="Arial" w:cs="Arial" w:eastAsia="Arial" w:hAnsi="Arial"/>
                <w:b w:val="false"/>
                <w:bCs w:val="false"/>
                <w:i w:val="false"/>
                <w:iCs w:val="false"/>
                <w:sz w:val="18"/>
                <w:szCs w:val="18"/>
              </w:rPr>
              <w:t xml:space="preserve">Attn: {Contact.FirstName} {Contact.LastName}, {Contact.Title}</w:t>
            </w:r>
          </w:p>
          <w:p>
            <w:pPr>
              <w:spacing w:after="60" w:before="0"/>
              <w:jc w:val="left"/>
            </w:pPr>
            <w:r>
              <w:rPr>
                <w:rFonts w:ascii="Arial" w:cs="Arial" w:eastAsia="Arial" w:hAnsi="Arial"/>
                <w:b w:val="false"/>
                <w:bCs w:val="false"/>
                <w:i w:val="false"/>
                <w:iCs w:val="false"/>
                <w:sz w:val="18"/>
                <w:szCs w:val="18"/>
              </w:rPr>
              <w:t xml:space="preserve">{Account.BillingStreet}</w:t>
            </w:r>
          </w:p>
          <w:p>
            <w:pPr>
              <w:spacing w:after="60" w:before="0"/>
              <w:jc w:val="left"/>
            </w:pPr>
            <w:r>
              <w:rPr>
                <w:rFonts w:ascii="Arial" w:cs="Arial" w:eastAsia="Arial" w:hAnsi="Arial"/>
                <w:b w:val="false"/>
                <w:bCs w:val="false"/>
                <w:i w:val="false"/>
                <w:iCs w:val="false"/>
                <w:sz w:val="18"/>
                <w:szCs w:val="18"/>
              </w:rPr>
              <w:t xml:space="preserve">{Account.BillingCity}, {Account.BillingState} {Account.BillingPostalCode}</w:t>
            </w:r>
          </w:p>
          <w:p>
            <w:pPr>
              <w:spacing w:after="60" w:before="0"/>
              <w:jc w:val="left"/>
            </w:pPr>
            <w:r>
              <w:rPr>
                <w:rFonts w:ascii="Arial" w:cs="Arial" w:eastAsia="Arial" w:hAnsi="Arial"/>
                <w:b w:val="false"/>
                <w:bCs w:val="false"/>
                <w:i w:val="false"/>
                <w:iCs w:val="false"/>
                <w:sz w:val="18"/>
                <w:szCs w:val="18"/>
              </w:rPr>
              <w:t xml:space="preserve">Email: {Contact.Email}  |  Ph: {Contact.Phone}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PO Number</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PO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Delivery Due By</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Total Amount</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{QuoteNumber}</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{CreatedDate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{ExpirationDate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{GrandTotal | format:2:'10,000,000.5':'$'}</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Items Ordered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20"/>
        <w:gridCol w:w="1440"/>
        <w:gridCol w:w="1800"/>
        <w:gridCol w:w="1800"/>
      </w:tblGrid>
      <w:tr>
        <w:tc>
          <w:tcPr>
            <w:tcW w:type="dxa" w:w="432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Description</w:t>
            </w:r>
          </w:p>
        </w:tc>
        <w:tc>
          <w:tcPr>
            <w:tcW w:type="dxa" w:w="14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Qty</w:t>
            </w:r>
          </w:p>
        </w:tc>
        <w:tc>
          <w:tcPr>
            <w:tcW w:type="dxa" w:w="180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right"/>
            </w:pPr>
            <w:r>
              <w:rPr>
                <w:rFonts w:ascii="Arial" w:cs="Arial" w:eastAsia="Arial" w:hAnsi="Arial"/>
                <w:b/>
                <w:bCs/>
                <w:i w:val="false"/>
                <w:iCs w:val="false"/>
                <w:sz w:val="18"/>
                <w:szCs w:val="18"/>
              </w:rPr>
              <w:t xml:space="preserve">Unit Price</w:t>
            </w:r>
          </w:p>
        </w:tc>
        <w:tc>
          <w:tcPr>
            <w:tcW w:type="dxa" w:w="180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right"/>
            </w:pPr>
            <w:r>
              <w:rPr>
                <w:rFonts w:ascii="Arial" w:cs="Arial" w:eastAsia="Arial" w:hAnsi="Arial"/>
                <w:b/>
                <w:bCs/>
                <w:i w:val="false"/>
                <w:iCs w:val="false"/>
                <w:sz w:val="18"/>
                <w:szCs w:val="18"/>
              </w:rPr>
              <w:t xml:space="preserve">Total</w:t>
            </w:r>
          </w:p>
        </w:tc>
      </w:tr>
      <w:tr>
        <w:tc>
          <w:tcPr>
            <w:tcW w:type="dxa" w:w="432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{#QuoteLineItems | orderBy:'SortOrder':'asc'}</w:t>
            </w:r>
          </w:p>
          <w:p>
            <w:pPr>
              <w:spacing w:after="60" w:before="0"/>
              <w:jc w:val="left"/>
            </w:pPr>
            <w:r>
              <w:rPr>
                <w:rFonts w:ascii="Arial" w:cs="Arial" w:eastAsia="Arial" w:hAnsi="Arial"/>
                <w:b/>
                <w:bCs/>
                <w:i w:val="false"/>
                <w:iCs w:val="false"/>
                <w:sz w:val="18"/>
                <w:szCs w:val="18"/>
              </w:rPr>
              <w:t xml:space="preserve">{Product2.Name}</w:t>
            </w:r>
          </w:p>
          <w:p>
            <w:pPr>
              <w:spacing w:after="60" w:before="0"/>
              <w:jc w:val="left"/>
            </w:pPr>
            <w:r>
              <w:rPr>
                <w:rFonts w:ascii="Arial" w:cs="Arial" w:eastAsia="Arial" w:hAnsi="Arial"/>
                <w:b w:val="false"/>
                <w:bCs w:val="false"/>
                <w:i w:val="false"/>
                <w:iCs w:val="false"/>
                <w:sz w:val="16"/>
                <w:szCs w:val="16"/>
              </w:rPr>
              <w:t xml:space="preserve">{Description}</w:t>
            </w:r>
          </w:p>
          <w:p>
            <w:pPr>
              <w:spacing w:after="60" w:before="0"/>
              <w:jc w:val="left"/>
            </w:pPr>
            <w:r>
              <w:rPr>
                <w:rFonts w:ascii="Arial" w:cs="Arial" w:eastAsia="Arial" w:hAnsi="Arial"/>
                <w:b w:val="false"/>
                <w:bCs w:val="false"/>
                <w:i w:val="false"/>
                <w:iCs w:val="false"/>
                <w:sz w:val="18"/>
                <w:szCs w:val="18"/>
              </w:rPr>
              <w:t xml:space="preserve">{/QuoteLineItems | orderBy:'SortOrder':'asc'}</w:t>
            </w:r>
          </w:p>
        </w:tc>
        <w:tc>
          <w:tcPr>
            <w:tcW w:type="dxa" w:w="14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{Quantity | toFixed:0}</w:t>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{UnitPrice | format:2:'10,000,000.5':'$'}</w:t>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{TotalPrice | format:2:'10,000,000.5':'$'}</w:t>
            </w:r>
          </w:p>
        </w:tc>
      </w:tr>
      <w:tr>
        <w:tc>
          <w:tcPr>
            <w:tcW w:type="dxa" w:w="7560"/>
            <w:gridSpan w:val="3"/>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Subtotal</w:t>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{Subtotal | format:2:'10,000,000.5':'$'}</w:t>
            </w:r>
          </w:p>
        </w:tc>
      </w:tr>
      <w:tr>
        <w:tc>
          <w:tcPr>
            <w:tcW w:type="dxa" w:w="7560"/>
            <w:gridSpan w:val="3"/>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Discount</w:t>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{Discount | format:0:'10,000,000.5'}%</w:t>
            </w:r>
          </w:p>
        </w:tc>
      </w:tr>
      <w:tr>
        <w:tc>
          <w:tcPr>
            <w:tcW w:type="dxa" w:w="7560"/>
            <w:gridSpan w:val="3"/>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Tax</w:t>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{Tax | format:2:'10,000,000.5':'$'}</w:t>
            </w:r>
          </w:p>
        </w:tc>
      </w:tr>
      <w:tr>
        <w:tc>
          <w:tcPr>
            <w:tcW w:type="dxa" w:w="7560"/>
            <w:gridSpan w:val="3"/>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Shipping &amp; Handling</w:t>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val="false"/>
                <w:bCs w:val="false"/>
                <w:i w:val="false"/>
                <w:iCs w:val="false"/>
                <w:sz w:val="18"/>
                <w:szCs w:val="18"/>
              </w:rPr>
              <w:t xml:space="preserve">{ShippingHandling | format:2:'10,000,000.5':'$'}</w:t>
            </w:r>
          </w:p>
        </w:tc>
      </w:tr>
      <w:tr>
        <w:tc>
          <w:tcPr>
            <w:tcW w:type="dxa" w:w="7560"/>
            <w:gridSpan w:val="3"/>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right"/>
            </w:pPr>
            <w:r>
              <w:rPr>
                <w:rFonts w:ascii="Arial" w:cs="Arial" w:eastAsia="Arial" w:hAnsi="Arial"/>
                <w:b/>
                <w:bCs/>
                <w:i w:val="false"/>
                <w:iCs w:val="false"/>
                <w:sz w:val="18"/>
                <w:szCs w:val="18"/>
              </w:rPr>
              <w:t xml:space="preserve">GRAND TOTAL</w:t>
            </w:r>
          </w:p>
        </w:tc>
        <w:tc>
          <w:tcPr>
            <w:tcW w:type="dxa" w:w="180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right"/>
            </w:pPr>
            <w:r>
              <w:rPr>
                <w:rFonts w:ascii="Arial" w:cs="Arial" w:eastAsia="Arial" w:hAnsi="Arial"/>
                <w:b/>
                <w:bCs/>
                <w:i w:val="false"/>
                <w:iCs w:val="false"/>
                <w:sz w:val="18"/>
                <w:szCs w:val="18"/>
              </w:rPr>
              <w:t xml:space="preserve">{GrandTotal | format:2:'10,000,000.5':'$'}</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Delivery &amp; Shipping Instructions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Ship To</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{Organization.Name}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Delivery Address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Requested Delivery Date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{ExpirationDate | formatDate:'MMMM DD, YYYY'}</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Shipping Method</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PO Status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{Status}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Terms &amp; Conditions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Payment Terms</w:t>
            </w:r>
          </w:p>
          <w:p>
            <w:pPr>
              <w:spacing w:after="80" w:before="0"/>
              <w:jc w:val="left"/>
            </w:pPr>
            <w:r>
              <w:rPr>
                <w:rFonts w:ascii="Arial" w:cs="Arial" w:eastAsia="Arial" w:hAnsi="Arial"/>
                <w:b w:val="false"/>
                <w:bCs w:val="false"/>
                <w:i w:val="false"/>
                <w:iCs w:val="false"/>
                <w:sz w:val="20"/>
                <w:szCs w:val="20"/>
              </w:rPr>
              <w:t xml:space="preserve">Payment is due within 30 days of receipt of invoice (Net 30), unless otherwise agreed in writing. {Organization.Name} reserves the right to withhold payment for goods or services that do not conform to this Purchase Order.</w:t>
            </w:r>
          </w:p>
          <w:p>
            <w:pPr>
              <w:spacing w:after="40" w:before="100"/>
              <w:jc w:val="left"/>
            </w:pPr>
            <w:r>
              <w:rPr>
                <w:rFonts w:ascii="Arial" w:cs="Arial" w:eastAsia="Arial" w:hAnsi="Arial"/>
                <w:b/>
                <w:bCs/>
                <w:i w:val="false"/>
                <w:iCs w:val="false"/>
                <w:sz w:val="20"/>
                <w:szCs w:val="20"/>
              </w:rPr>
              <w:t xml:space="preserve">2.  Acceptance</w:t>
            </w:r>
          </w:p>
          <w:p>
            <w:pPr>
              <w:spacing w:after="80" w:before="0"/>
              <w:jc w:val="left"/>
            </w:pPr>
            <w:r>
              <w:rPr>
                <w:rFonts w:ascii="Arial" w:cs="Arial" w:eastAsia="Arial" w:hAnsi="Arial"/>
                <w:b w:val="false"/>
                <w:bCs w:val="false"/>
                <w:i w:val="false"/>
                <w:iCs w:val="false"/>
                <w:sz w:val="20"/>
                <w:szCs w:val="20"/>
              </w:rPr>
              <w:t xml:space="preserve">This Purchase Order constitutes an offer by {Organization.Name} ("Buyer") to purchase the items listed above from {Account.Name} ("Vendor"). Vendor's commencement of delivery or written confirmation constitutes acceptance of this PO.</w:t>
            </w:r>
          </w:p>
          <w:p>
            <w:pPr>
              <w:spacing w:after="40" w:before="100"/>
              <w:jc w:val="left"/>
            </w:pPr>
            <w:r>
              <w:rPr>
                <w:rFonts w:ascii="Arial" w:cs="Arial" w:eastAsia="Arial" w:hAnsi="Arial"/>
                <w:b/>
                <w:bCs/>
                <w:i w:val="false"/>
                <w:iCs w:val="false"/>
                <w:sz w:val="20"/>
                <w:szCs w:val="20"/>
              </w:rPr>
              <w:t xml:space="preserve">3.  Delivery</w:t>
            </w:r>
          </w:p>
          <w:p>
            <w:pPr>
              <w:spacing w:after="80" w:before="0"/>
              <w:jc w:val="left"/>
            </w:pPr>
            <w:r>
              <w:rPr>
                <w:rFonts w:ascii="Arial" w:cs="Arial" w:eastAsia="Arial" w:hAnsi="Arial"/>
                <w:b w:val="false"/>
                <w:bCs w:val="false"/>
                <w:i w:val="false"/>
                <w:iCs w:val="false"/>
                <w:sz w:val="20"/>
                <w:szCs w:val="20"/>
              </w:rPr>
              <w:t xml:space="preserve">Time is of the essence. Goods must be delivered by the date specified. Buyer reserves the right to cancel this PO or reject late deliveries without liability if Vendor fails to deliver on time without prior written authorization.</w:t>
            </w:r>
          </w:p>
          <w:p>
            <w:pPr>
              <w:spacing w:after="40" w:before="100"/>
              <w:jc w:val="left"/>
            </w:pPr>
            <w:r>
              <w:rPr>
                <w:rFonts w:ascii="Arial" w:cs="Arial" w:eastAsia="Arial" w:hAnsi="Arial"/>
                <w:b/>
                <w:bCs/>
                <w:i w:val="false"/>
                <w:iCs w:val="false"/>
                <w:sz w:val="20"/>
                <w:szCs w:val="20"/>
              </w:rPr>
              <w:t xml:space="preserve">4.  Inspection and Rejection</w:t>
            </w:r>
          </w:p>
          <w:p>
            <w:pPr>
              <w:spacing w:after="80" w:before="0"/>
              <w:jc w:val="left"/>
            </w:pPr>
            <w:r>
              <w:rPr>
                <w:rFonts w:ascii="Arial" w:cs="Arial" w:eastAsia="Arial" w:hAnsi="Arial"/>
                <w:b w:val="false"/>
                <w:bCs w:val="false"/>
                <w:i w:val="false"/>
                <w:iCs w:val="false"/>
                <w:sz w:val="20"/>
                <w:szCs w:val="20"/>
              </w:rPr>
              <w:t xml:space="preserve">Buyer has the right to inspect all goods upon delivery. Goods not conforming to specifications may be rejected and returned at Vendor's expense within 10 business days of receipt.</w:t>
            </w:r>
          </w:p>
          <w:p>
            <w:pPr>
              <w:spacing w:after="40" w:before="100"/>
              <w:jc w:val="left"/>
            </w:pPr>
            <w:r>
              <w:rPr>
                <w:rFonts w:ascii="Arial" w:cs="Arial" w:eastAsia="Arial" w:hAnsi="Arial"/>
                <w:b/>
                <w:bCs/>
                <w:i w:val="false"/>
                <w:iCs w:val="false"/>
                <w:sz w:val="20"/>
                <w:szCs w:val="20"/>
              </w:rPr>
              <w:t xml:space="preserve">5.  Warranties</w:t>
            </w:r>
          </w:p>
          <w:p>
            <w:pPr>
              <w:spacing w:after="80" w:before="0"/>
              <w:jc w:val="left"/>
            </w:pPr>
            <w:r>
              <w:rPr>
                <w:rFonts w:ascii="Arial" w:cs="Arial" w:eastAsia="Arial" w:hAnsi="Arial"/>
                <w:b w:val="false"/>
                <w:bCs w:val="false"/>
                <w:i w:val="false"/>
                <w:iCs w:val="false"/>
                <w:sz w:val="20"/>
                <w:szCs w:val="20"/>
              </w:rPr>
              <w:t xml:space="preserve">Vendor warrants that all goods are free from defects in material and workmanship, conform to applicable specifications, and are fit for their intended purpose. Vendor agrees to remedy any defects at no cost to Buyer.</w:t>
            </w:r>
          </w:p>
          <w:p>
            <w:pPr>
              <w:spacing w:after="40" w:before="100"/>
              <w:jc w:val="left"/>
            </w:pPr>
            <w:r>
              <w:rPr>
                <w:rFonts w:ascii="Arial" w:cs="Arial" w:eastAsia="Arial" w:hAnsi="Arial"/>
                <w:b/>
                <w:bCs/>
                <w:i w:val="false"/>
                <w:iCs w:val="false"/>
                <w:sz w:val="20"/>
                <w:szCs w:val="20"/>
              </w:rPr>
              <w:t xml:space="preserve">6.  Governing Law</w:t>
            </w:r>
          </w:p>
          <w:p>
            <w:pPr>
              <w:spacing w:after="80" w:before="0"/>
              <w:jc w:val="left"/>
            </w:pPr>
            <w:r>
              <w:rPr>
                <w:rFonts w:ascii="Arial" w:cs="Arial" w:eastAsia="Arial" w:hAnsi="Arial"/>
                <w:b w:val="false"/>
                <w:bCs w:val="false"/>
                <w:i w:val="false"/>
                <w:iCs w:val="false"/>
                <w:sz w:val="20"/>
                <w:szCs w:val="20"/>
              </w:rPr>
              <w:t xml:space="preserve">This Purchase Order shall be governed by the laws of the State of {Account.BillingState}, without regard to its conflict of law provisions.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Notes</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Authorization</w:t>
      </w:r>
    </w:p>
    <w:p>
      <w:pPr>
        <w:spacing w:after="80" w:before="0"/>
        <w:jc w:val="left"/>
      </w:pPr>
      <w:r>
        <w:rPr>
          <w:rFonts w:ascii="Arial" w:cs="Arial" w:eastAsia="Arial" w:hAnsi="Arial"/>
          <w:b w:val="false"/>
          <w:bCs w:val="false"/>
          <w:i/>
          <w:iCs/>
          <w:sz w:val="18"/>
          <w:szCs w:val="18"/>
        </w:rPr>
        <w:t xml:space="preserve">By signing below, both parties confirm the terms of this Purchase Order.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(Buyer)</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{Account.Name} (Vendor)</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Authorized Signatory</w:t>
            </w:r>
          </w:p>
          <w:p>
            <w:pPr>
              <w:spacing w:after="60" w:before="0"/>
              <w:jc w:val="left"/>
            </w:pPr>
            <w:r>
              <w:rPr>
                <w:rFonts w:ascii="Arial" w:cs="Arial" w:eastAsia="Arial" w:hAnsi="Arial"/>
                <w:b w:val="false"/>
                <w:bCs w:val="false"/>
                <w:i w:val="false"/>
                <w:iCs w:val="false"/>
                <w:sz w:val="18"/>
                <w:szCs w:val="18"/>
              </w:rPr>
              <w:t xml:space="preserve">Name: _________________________</w:t>
            </w:r>
          </w:p>
          <w:p>
            <w:pPr>
              <w:spacing w:after="60" w:before="0"/>
              <w:jc w:val="left"/>
            </w:pPr>
            <w:r>
              <w:rPr>
                <w:rFonts w:ascii="Arial" w:cs="Arial" w:eastAsia="Arial" w:hAnsi="Arial"/>
                <w:b w:val="false"/>
                <w:bCs w:val="false"/>
                <w:i w:val="false"/>
                <w:iCs w:val="false"/>
                <w:sz w:val="18"/>
                <w:szCs w:val="18"/>
              </w:rPr>
              <w:t xml:space="preserve">Date: _________________________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2026-06-01T07:27:55.153Z</dcterms:created>
  <dcterms:modified xsi:type="dcterms:W3CDTF">2026-06-01T07:27:55.153Z</dcterms:modified>
</cp:coreProperties>
</file>

<file path=docProps/custom.xml><?xml version="1.0" encoding="utf-8"?>
<Properties xmlns="http://schemas.openxmlformats.org/officeDocument/2006/custom-properties" xmlns:vt="http://schemas.openxmlformats.org/officeDocument/2006/docPropsVTypes"/>
</file>