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/>
        <w:jc w:val="center"/>
      </w:pPr>
      <w:r>
        <w:rPr>
          <w:rFonts w:ascii="Arial" w:cs="Arial" w:eastAsia="Arial" w:hAnsi="Arial"/>
          <w:b/>
          <w:bCs/>
          <w:i w:val="false"/>
          <w:iCs w:val="false"/>
          <w:sz w:val="32"/>
          <w:szCs w:val="32"/>
        </w:rPr>
        <w:t xml:space="preserve">SALES REPORT</w:t>
      </w:r>
    </w:p>
    <w:p>
      <w:pPr>
        <w:spacing w:after="120" w:before="0"/>
        <w:jc w:val="center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{Name}  |  {TODAY | formatDate:'MMMM DD, YYYY'}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PREPARED BY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{Organization.Name}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{User.FirstName} {User.LastName}  |  {User.Title}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{User.Email}  |  {User.Phone}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ACCOUNT / CLIENT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{Account.Name}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{Account.BillingStreet}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{Account.BillingCity}, {Account.BillingState} {Account.BillingPostalCode}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Phone: {Account.Phone}  |  Web: {Account.Website}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Opportunity Name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Report Date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Fiscal Year / Quarter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Stage</w:t>
            </w:r>
          </w:p>
        </w:tc>
      </w:tr>
      <w:tr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{Name}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{TODAY | formatDate:'MMMM DD, YYYY'}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{FiscalYear}  Q{FiscalQuarter}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{StageName}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/>
      </w:r>
    </w:p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2"/>
          <w:szCs w:val="22"/>
        </w:rPr>
        <w:t xml:space="preserve">Opportunity Summary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Opportunity Name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{Name}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Total Deal Value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{Amount | format:2:'10,000,000.5':'$'}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Expected Revenue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{ExpectedRevenue | format:2:'10,000,000.5':'$'}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Win Probability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{Probability}%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Close Date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{CloseDate | formatDate:'MMMM DD, YYYY'}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Stage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{StageName}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Fiscal Year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{FiscalYear}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Fiscal Quarter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Q{FiscalQuarter}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Next Step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{NextStep}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Account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{Account.Name}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Sales Rep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{User.FirstName} {User.LastName}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/>
      </w:r>
    </w:p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2"/>
          <w:szCs w:val="22"/>
        </w:rPr>
        <w:t xml:space="preserve">Revenue Breakdown by Product / Service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320"/>
        <w:gridCol w:w="1440"/>
        <w:gridCol w:w="1800"/>
        <w:gridCol w:w="1800"/>
      </w:tblGrid>
      <w:tr>
        <w:tc>
          <w:tcPr>
            <w:tcW w:type="dxa" w:w="43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Product / Service</w:t>
            </w:r>
          </w:p>
        </w:tc>
        <w:tc>
          <w:tcPr>
            <w:tcW w:type="dxa" w:w="14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Qty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Unit Price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Total</w:t>
            </w:r>
          </w:p>
        </w:tc>
      </w:tr>
      <w:tr>
        <w:tc>
          <w:tcPr>
            <w:tcW w:type="dxa" w:w="43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{#OpportunityLineItems | orderBy:'SortOrder':'asc'}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{Product2.Name}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6"/>
                <w:szCs w:val="16"/>
              </w:rPr>
              <w:t xml:space="preserve">{Description}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{/OpportunityLineItems | orderBy:'SortOrder':'asc'}</w:t>
            </w:r>
          </w:p>
        </w:tc>
        <w:tc>
          <w:tcPr>
            <w:tcW w:type="dxa" w:w="14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{Quantity | format:0:'10,000,000.5'}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{UnitPrice | format:2:'10,000,000.5':'$'}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{TotalPrice | format:2:'10,000,000.5':'$'}</w:t>
            </w:r>
          </w:p>
        </w:tc>
      </w:tr>
      <w:tr>
        <w:tc>
          <w:tcPr>
            <w:tcW w:type="dxa" w:w="7560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TOTAL REVENUE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{OpportunityLineItems | sumBy:'TotalPrice' | format:2:'10,000,000.5':'$'}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/>
      </w:r>
    </w:p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2"/>
          <w:szCs w:val="22"/>
        </w:rPr>
        <w:t xml:space="preserve">Pipeline &amp; Forecast Summary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Metric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Value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Total Contract Value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{Amount | format:2:'10,000,000.5':'$'}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Probability-Weighted Revenue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{ExpectedRevenue | format:2:'10,000,000.5':'$'}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Win Probability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{Probability}%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Expected Close Date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{CloseDate | formatDate:'MMMM DD, YYYY'}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Reporting Period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{FiscalYear}  Q{FiscalQuarter}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/>
      </w:r>
    </w:p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2"/>
          <w:szCs w:val="22"/>
        </w:rPr>
        <w:t xml:space="preserve">Notes &amp; Next Steps</w:t>
      </w:r>
    </w:p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{Description}</w:t>
      </w:r>
    </w:p>
    <w:p>
      <w:pPr>
        <w:spacing w:after="12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Next Step: {NextStep}</w:t>
      </w:r>
    </w:p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2"/>
          <w:szCs w:val="22"/>
        </w:rPr>
        <w:t xml:space="preserve">Prepared By</w:t>
      </w:r>
    </w:p>
    <w:p>
      <w:pPr>
        <w:spacing w:after="4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{User.FirstName} {User.LastName}  |  {User.Title}  |  {Organization.Name}</w:t>
      </w:r>
    </w:p>
    <w:p>
      <w:pPr>
        <w:spacing w:after="4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{User.Email}  |  {User.Phone}</w:t>
      </w:r>
    </w:p>
    <w:p>
      <w:pPr>
        <w:spacing w:after="12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Report Date: {TODAY | formatDate:'MMMM DD, YYYY'}</w:t>
      </w:r>
    </w:p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/>
      </w:r>
    </w:p>
    <w:p>
      <w:pPr>
        <w:spacing w:after="60" w:before="120"/>
        <w:jc w:val="center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16"/>
          <w:szCs w:val="16"/>
        </w:rPr>
        <w:t xml:space="preserve">{TODAY | formatDate:'MMMM DD, YYYY'}  |  {Organization.Name}  |  © {CURRENT_YEAR} {Organization.Name}. Confidential.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2026-06-01T07:27:55.256Z</dcterms:created>
  <dcterms:modified xsi:type="dcterms:W3CDTF">2026-06-01T07:27:55.256Z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