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4B3F72"/>
          <w:sz w:val="40"/>
          <w:szCs w:val="40"/>
        </w:rPr>
        <w:t xml:space="preserve">ENDORSEMENT / POLICY AMENDMENT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Policy No: {ContractNumber}  |  Endorsement No: {EndorsementNumber__c}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4B3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POLICYHOLDER</w:t>
            </w:r>
          </w:p>
        </w:tc>
        <w:tc>
          <w:tcPr>
            <w:tcW w:type="dxa" w:w="5040"/>
            <w:shd w:fill="4B3F7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ENDORSEMENT DETAILS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{CustomerSigned.Name}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Type: {EndorsementType__c}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Effective: {EndorsementEffectiveDate__c | formatDate:'MMMM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Issued: {TODAY | formatDate:'MMMM DD, YYYY'}</w:t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endorsement forms part of and is to be read in conjunction with Policy No. {ContractNumber}. Except as amended below, all other terms, conditions, and exclusions of the original policy remain unchanged and in full effect.</w:t>
      </w: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1. Reason for Amendment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{EndorsementReason__c}</w:t>
      </w: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2. Summary of Changes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4B3F7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FIELD</w:t>
            </w:r>
          </w:p>
        </w:tc>
        <w:tc>
          <w:tcPr>
            <w:tcW w:type="dxa" w:w="3360"/>
            <w:shd w:fill="4B3F7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PREVIOUS</w:t>
            </w:r>
          </w:p>
        </w:tc>
        <w:tc>
          <w:tcPr>
            <w:tcW w:type="dxa" w:w="3360"/>
            <w:shd w:fill="4B3F7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REVISED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Sum Insured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{PreviousSumInsured__c | format:2:'10,000,000.5':'$'}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{RevisedSumInsured__c | format:2:'10,000,000.5':'$'}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Coverage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{PreviousCoverage__c}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{RevisedCoverage__c}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Premium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{PreviousPremium__c | format:2:'10,000,000.5':'$'}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{RevisedPremium__c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3. Premium Adjustment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{#AdditionalPremium__c &gt; 0}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ADDITIONAL PREMIUM DUE</w:t>
            </w:r>
          </w:p>
          <w:p>
            <w:r>
              <w:rPr>
                <w:color w:val="7A4A00"/>
                <w:sz w:val="19"/>
                <w:szCs w:val="19"/>
              </w:rPr>
              <w:t xml:space="preserve">An additional premium of {AdditionalPremium__c | format:2:'10,000,000.5':'$'} is payable as a result of this endorsement.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{^AdditionalPremium__c &gt; 0}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PREMIUM REFUND DUE</w:t>
            </w:r>
          </w:p>
          <w:p>
            <w:r>
              <w:rPr>
                <w:color w:val="1B5E20"/>
                <w:sz w:val="19"/>
                <w:szCs w:val="19"/>
              </w:rPr>
              <w:t xml:space="preserve">A premium refund of {AdditionalPremium__c | format:2:'10,000,000.5':'$'} is due as a result of this endorsement and will be processed to your original method of payment.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4. All Other Terms Unchanged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Except as specifically amended by this endorsement, all terms, conditions, exclusions, and limits of the original policy referenced above continue to apply without change.</w:t>
      </w:r>
    </w:p>
    <w:p>
      <w:pPr>
        <w:pBdr>
          <w:bottom w:val="single" w:color="4B3F72" w:sz="6" w:space="4"/>
        </w:pBdr>
        <w:spacing w:after="120" w:before="260"/>
      </w:pPr>
      <w:r>
        <w:rPr>
          <w:b/>
          <w:bCs/>
          <w:caps/>
          <w:color w:val="4B3F72"/>
          <w:sz w:val="22"/>
          <w:szCs w:val="22"/>
        </w:rPr>
        <w:t xml:space="preserve">5. Authorization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4B3F72"/>
                <w:sz w:val="18"/>
                <w:szCs w:val="18"/>
              </w:rPr>
              <w:t xml:space="preserve">FOR {Organization.Name}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{Owner.Title}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4B3F72"/>
                <w:sz w:val="18"/>
                <w:szCs w:val="18"/>
              </w:rPr>
              <w:t xml:space="preserve">POLICYHOLDER ACKNOWLEDGEMENT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{CustomerSigned.Name}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Policy {ContractNumber}  |  Endorsement {EndorsementNumber__c}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2026-08-13T10:02:40.552Z</dcterms:created>
  <dcterms:modified xsi:type="dcterms:W3CDTF">2026-08-13T10:02:40.552Z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